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EF320F" w14:textId="77777777" w:rsidR="00A22E2A" w:rsidRDefault="00A22E2A" w:rsidP="00A22E2A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bookmarkStart w:id="0" w:name="_Hlk186468790"/>
      <w:bookmarkEnd w:id="0"/>
      <w:r>
        <w:rPr>
          <w:rFonts w:ascii="宋体" w:eastAsia="宋体" w:hAnsi="宋体" w:hint="eastAsia"/>
          <w:sz w:val="24"/>
          <w:szCs w:val="24"/>
        </w:rPr>
        <w:t>第一位报告人：</w:t>
      </w:r>
      <w:proofErr w:type="gramStart"/>
      <w:r>
        <w:rPr>
          <w:rFonts w:ascii="宋体" w:eastAsia="宋体" w:hAnsi="宋体" w:hint="eastAsia"/>
          <w:sz w:val="24"/>
          <w:szCs w:val="24"/>
        </w:rPr>
        <w:t>李路岩</w:t>
      </w:r>
      <w:proofErr w:type="gramEnd"/>
      <w:r>
        <w:rPr>
          <w:rFonts w:ascii="宋体" w:eastAsia="宋体" w:hAnsi="宋体" w:hint="eastAsia"/>
          <w:sz w:val="24"/>
          <w:szCs w:val="24"/>
        </w:rPr>
        <w:t>-山大</w:t>
      </w:r>
    </w:p>
    <w:p w14:paraId="37601E46" w14:textId="77777777" w:rsidR="00A22E2A" w:rsidRDefault="00A22E2A" w:rsidP="00A22E2A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报告题目：Token-Weaver:</w:t>
      </w:r>
      <w:r w:rsidRPr="00C23BEE">
        <w:rPr>
          <w:rFonts w:hint="eastAsia"/>
        </w:rPr>
        <w:t xml:space="preserve"> </w:t>
      </w:r>
      <w:r w:rsidRPr="00C23BEE">
        <w:rPr>
          <w:rFonts w:ascii="宋体" w:eastAsia="宋体" w:hAnsi="宋体" w:hint="eastAsia"/>
          <w:sz w:val="24"/>
          <w:szCs w:val="24"/>
        </w:rPr>
        <w:t>隐私保护和泄露后的安全证明</w:t>
      </w:r>
    </w:p>
    <w:p w14:paraId="7D763F70" w14:textId="77777777" w:rsidR="00A22E2A" w:rsidRDefault="00A22E2A" w:rsidP="00A22E2A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A3858BF" wp14:editId="7EB14D1B">
            <wp:extent cx="5274310" cy="2966720"/>
            <wp:effectExtent l="0" t="0" r="2540" b="5080"/>
            <wp:docPr id="297682564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82564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ADFD" w14:textId="77777777" w:rsidR="00A22E2A" w:rsidRDefault="00A22E2A" w:rsidP="00A22E2A">
      <w:pPr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 w:rsidRPr="0019739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2E80E13" wp14:editId="4B70E61D">
            <wp:extent cx="5274310" cy="2722880"/>
            <wp:effectExtent l="0" t="0" r="2540" b="1270"/>
            <wp:docPr id="1489614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B97F4" w14:textId="77777777" w:rsidR="00A22E2A" w:rsidRDefault="00A22E2A" w:rsidP="00A22E2A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点评老师的意见与建议：</w:t>
      </w:r>
    </w:p>
    <w:p w14:paraId="44E14BB3" w14:textId="77777777" w:rsidR="00A22E2A" w:rsidRDefault="00A22E2A" w:rsidP="00A22E2A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、PPT制作和汇报上应该是一个从整体到局部的过程，既要让外行人听懂，也要让内行人看见门道。</w:t>
      </w:r>
    </w:p>
    <w:p w14:paraId="1221E6A0" w14:textId="77777777" w:rsidR="00A22E2A" w:rsidRDefault="00A22E2A" w:rsidP="00A22E2A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、本文在方案方面可能没有特别大的创新，我们要做的是跳出论文作者定义的东西，要用信息安全、网络安全从业者的角度分析方案。</w:t>
      </w:r>
    </w:p>
    <w:p w14:paraId="39993E60" w14:textId="77777777" w:rsidR="00A22E2A" w:rsidRDefault="00A22E2A" w:rsidP="00A22E2A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、传统场景下，如果提供商跟可信第三方互相勾结，那么如何实现隐私性和泄露后安全，要考虑对匿名认证有真实需求的场景。</w:t>
      </w:r>
    </w:p>
    <w:p w14:paraId="46FAAFD5" w14:textId="77777777" w:rsidR="00A22E2A" w:rsidRPr="00A41DFE" w:rsidRDefault="00A22E2A" w:rsidP="00A22E2A">
      <w:pPr>
        <w:rPr>
          <w:rFonts w:hint="eastAsia"/>
        </w:rPr>
      </w:pPr>
    </w:p>
    <w:p w14:paraId="0891C844" w14:textId="77777777" w:rsidR="00A22E2A" w:rsidRDefault="00A22E2A" w:rsidP="00A22E2A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第二位报告人：方源-天大</w:t>
      </w:r>
    </w:p>
    <w:p w14:paraId="5BBC868F" w14:textId="77777777" w:rsidR="00A22E2A" w:rsidRDefault="00A22E2A" w:rsidP="00A22E2A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报告题目：基于区块链和可信声誉评估的医疗服务激励机制</w:t>
      </w:r>
    </w:p>
    <w:p w14:paraId="6A82FC14" w14:textId="77777777" w:rsidR="00A22E2A" w:rsidRDefault="00A22E2A" w:rsidP="00A22E2A">
      <w:pPr>
        <w:spacing w:line="360" w:lineRule="auto"/>
        <w:jc w:val="left"/>
        <w:rPr>
          <w:rFonts w:hint="eastAsia"/>
        </w:rPr>
      </w:pPr>
      <w:r>
        <w:rPr>
          <w:noProof/>
        </w:rPr>
        <w:drawing>
          <wp:inline distT="0" distB="0" distL="114300" distR="114300" wp14:anchorId="60AC75FB" wp14:editId="5336FBB1">
            <wp:extent cx="5272405" cy="2973705"/>
            <wp:effectExtent l="0" t="0" r="4445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D8D31" w14:textId="77777777" w:rsidR="00A22E2A" w:rsidRDefault="00A22E2A" w:rsidP="00A22E2A">
      <w:pPr>
        <w:spacing w:line="360" w:lineRule="auto"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114300" distR="114300" wp14:anchorId="7F62A983" wp14:editId="070DFC3B">
            <wp:extent cx="5266690" cy="3291840"/>
            <wp:effectExtent l="0" t="0" r="635" b="3810"/>
            <wp:docPr id="5" name="图片 5" descr="29d7a2f2582ad7a78fee2cda0655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9d7a2f2582ad7a78fee2cda0655b5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694B" w14:textId="77777777" w:rsidR="00A22E2A" w:rsidRDefault="00A22E2A" w:rsidP="00A22E2A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点评老师的意见与建议：</w:t>
      </w:r>
      <w:r>
        <w:rPr>
          <w:rFonts w:ascii="宋体" w:eastAsia="宋体" w:hAnsi="宋体"/>
          <w:sz w:val="24"/>
          <w:szCs w:val="24"/>
        </w:rPr>
        <w:t xml:space="preserve"> </w:t>
      </w:r>
    </w:p>
    <w:p w14:paraId="5D4A2994" w14:textId="77777777" w:rsidR="00A22E2A" w:rsidRDefault="00A22E2A" w:rsidP="00A22E2A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、H-IoT影响用户参与度的因素，主要是用户数据的隐私保护。本文的共识机制和激励机制其实不是主要原因，要结合隐私保护做优化。</w:t>
      </w:r>
    </w:p>
    <w:p w14:paraId="0129E99D" w14:textId="77777777" w:rsidR="00A22E2A" w:rsidRDefault="00A22E2A" w:rsidP="00A22E2A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、本文没有说明是用来做什么，比如</w:t>
      </w:r>
      <w:proofErr w:type="spellStart"/>
      <w:r>
        <w:rPr>
          <w:rFonts w:ascii="宋体" w:eastAsia="宋体" w:hAnsi="宋体" w:hint="eastAsia"/>
          <w:sz w:val="24"/>
          <w:szCs w:val="24"/>
        </w:rPr>
        <w:t>PnF</w:t>
      </w:r>
      <w:proofErr w:type="spellEnd"/>
      <w:r>
        <w:rPr>
          <w:rFonts w:ascii="宋体" w:eastAsia="宋体" w:hAnsi="宋体" w:hint="eastAsia"/>
          <w:sz w:val="24"/>
          <w:szCs w:val="24"/>
        </w:rPr>
        <w:t>的代币可以用来买一些医疗服务，看病就是要花钱的，可以从合约设计上进一步完善。</w:t>
      </w:r>
    </w:p>
    <w:p w14:paraId="3FF3CD27" w14:textId="77777777" w:rsidR="00A22E2A" w:rsidRDefault="00A22E2A" w:rsidP="00A22E2A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3</w:t>
      </w:r>
      <w:r>
        <w:rPr>
          <w:rFonts w:ascii="宋体" w:eastAsia="宋体" w:hAnsi="宋体" w:hint="eastAsia"/>
          <w:sz w:val="24"/>
          <w:szCs w:val="24"/>
        </w:rPr>
        <w:t>、本文的方法是具有普适性的，可以将本文的方法从H-IoT领域扩展到其他的IoT领域。</w:t>
      </w:r>
    </w:p>
    <w:p w14:paraId="071235F4" w14:textId="77777777" w:rsidR="00A22E2A" w:rsidRDefault="00A22E2A" w:rsidP="00A22E2A">
      <w:pPr>
        <w:numPr>
          <w:ilvl w:val="0"/>
          <w:numId w:val="1"/>
        </w:numPr>
        <w:spacing w:line="360" w:lineRule="auto"/>
        <w:jc w:val="left"/>
        <w:rPr>
          <w:rFonts w:hint="eastAsia"/>
        </w:rPr>
      </w:pPr>
      <w:r>
        <w:rPr>
          <w:rFonts w:ascii="宋体" w:eastAsia="宋体" w:hAnsi="宋体" w:hint="eastAsia"/>
          <w:sz w:val="24"/>
          <w:szCs w:val="24"/>
        </w:rPr>
        <w:t>本文的声誉评估其实只是针对于权重来防止这些攻击，但是没法检测出来这些攻击，可以从检测角度完善。</w:t>
      </w:r>
    </w:p>
    <w:p w14:paraId="7EE59D7D" w14:textId="77777777" w:rsidR="00E4198A" w:rsidRDefault="00E4198A"/>
    <w:p w14:paraId="66E27825" w14:textId="77777777" w:rsidR="00A22E2A" w:rsidRDefault="00A22E2A">
      <w:pPr>
        <w:rPr>
          <w:rFonts w:hint="eastAsia"/>
        </w:rPr>
      </w:pPr>
    </w:p>
    <w:p w14:paraId="184A35C6" w14:textId="77777777" w:rsidR="00A22E2A" w:rsidRDefault="00A22E2A" w:rsidP="00A22E2A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第三位报告人：崔婧怡-天大</w:t>
      </w:r>
    </w:p>
    <w:p w14:paraId="71FDA31A" w14:textId="77777777" w:rsidR="00A22E2A" w:rsidRDefault="00A22E2A" w:rsidP="00A22E2A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报告题目：在区块链辅助的云上实现隐私保护和高效的可验证图查询</w:t>
      </w:r>
    </w:p>
    <w:p w14:paraId="2A6702CD" w14:textId="77777777" w:rsidR="00A22E2A" w:rsidRDefault="00A22E2A" w:rsidP="00A22E2A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114300" distR="114300" wp14:anchorId="5D463702" wp14:editId="69B9423B">
            <wp:extent cx="5269230" cy="2958465"/>
            <wp:effectExtent l="0" t="0" r="13970" b="13335"/>
            <wp:docPr id="676985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2ABE" w14:textId="77777777" w:rsidR="00A22E2A" w:rsidRDefault="00A22E2A" w:rsidP="00A22E2A">
      <w:pPr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114300" distR="114300" wp14:anchorId="032ED0F7" wp14:editId="36134D0D">
            <wp:extent cx="5271770" cy="2678430"/>
            <wp:effectExtent l="0" t="0" r="11430" b="13970"/>
            <wp:docPr id="3" name="图片 3" descr="1721735356339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21735356339_.pic_h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A4AC" w14:textId="77777777" w:rsidR="00A22E2A" w:rsidRDefault="00A22E2A" w:rsidP="00A22E2A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点评老师的意见与建议：</w:t>
      </w:r>
    </w:p>
    <w:p w14:paraId="081938AC" w14:textId="77777777" w:rsidR="00A22E2A" w:rsidRDefault="00A22E2A" w:rsidP="00A22E2A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、数据持有者和云服务器提供商可能进行合谋攻击，可以考虑合谋攻击的问</w:t>
      </w:r>
      <w:r>
        <w:rPr>
          <w:rFonts w:ascii="宋体" w:eastAsia="宋体" w:hAnsi="宋体" w:hint="eastAsia"/>
          <w:sz w:val="24"/>
          <w:szCs w:val="24"/>
        </w:rPr>
        <w:lastRenderedPageBreak/>
        <w:t>题，增加系统安全性。</w:t>
      </w:r>
    </w:p>
    <w:p w14:paraId="4A9FDE53" w14:textId="77777777" w:rsidR="00A22E2A" w:rsidRDefault="00A22E2A" w:rsidP="00A22E2A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、在区块链辅助的云上进行查询的工作通常依托联盟链展开，其吞吐量更高，将图查询场景放入联盟链中进行更可行。</w:t>
      </w:r>
    </w:p>
    <w:p w14:paraId="7220E6B3" w14:textId="77777777" w:rsidR="00A22E2A" w:rsidRDefault="00A22E2A" w:rsidP="00A22E2A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、传统场景下，查询服务提供者通常提供的是尽力而为的查询，用户对此结果表示接受，无需验证，要考虑对验证查询有真实需求的场景。</w:t>
      </w:r>
    </w:p>
    <w:p w14:paraId="733F44FB" w14:textId="77777777" w:rsidR="00A22E2A" w:rsidRDefault="00A22E2A" w:rsidP="00A22E2A">
      <w:pPr>
        <w:spacing w:line="360" w:lineRule="auto"/>
        <w:rPr>
          <w:rFonts w:ascii="宋体" w:eastAsia="宋体" w:hAnsi="宋体" w:hint="eastAsia"/>
          <w:color w:val="000000" w:themeColor="text1"/>
          <w:sz w:val="24"/>
          <w:szCs w:val="24"/>
        </w:rPr>
      </w:pPr>
    </w:p>
    <w:p w14:paraId="210495EB" w14:textId="77777777" w:rsidR="00A22E2A" w:rsidRDefault="00A22E2A" w:rsidP="00A22E2A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第四位报告人：张</w:t>
      </w:r>
      <w:proofErr w:type="gramStart"/>
      <w:r>
        <w:rPr>
          <w:rFonts w:ascii="宋体" w:eastAsia="宋体" w:hAnsi="宋体" w:hint="eastAsia"/>
          <w:sz w:val="24"/>
          <w:szCs w:val="24"/>
        </w:rPr>
        <w:t>世</w:t>
      </w:r>
      <w:proofErr w:type="gramEnd"/>
      <w:r>
        <w:rPr>
          <w:rFonts w:ascii="宋体" w:eastAsia="宋体" w:hAnsi="宋体" w:hint="eastAsia"/>
          <w:sz w:val="24"/>
          <w:szCs w:val="24"/>
        </w:rPr>
        <w:t>堂-天大</w:t>
      </w:r>
    </w:p>
    <w:p w14:paraId="47F820E7" w14:textId="77777777" w:rsidR="00A22E2A" w:rsidRDefault="00A22E2A" w:rsidP="00A22E2A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报告题目：基于区块链的</w:t>
      </w:r>
      <w:proofErr w:type="gramStart"/>
      <w:r>
        <w:rPr>
          <w:rFonts w:ascii="宋体" w:eastAsia="宋体" w:hAnsi="宋体" w:hint="eastAsia"/>
          <w:sz w:val="24"/>
          <w:szCs w:val="24"/>
        </w:rPr>
        <w:t>移动群智感知</w:t>
      </w:r>
      <w:proofErr w:type="gramEnd"/>
      <w:r>
        <w:rPr>
          <w:rFonts w:ascii="宋体" w:eastAsia="宋体" w:hAnsi="宋体" w:hint="eastAsia"/>
          <w:sz w:val="24"/>
          <w:szCs w:val="24"/>
        </w:rPr>
        <w:t>隐私保护激励机制</w:t>
      </w:r>
    </w:p>
    <w:p w14:paraId="1513112B" w14:textId="77777777" w:rsidR="00A22E2A" w:rsidRDefault="00A22E2A" w:rsidP="00A22E2A">
      <w:pPr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B9B673A" wp14:editId="03D3D492">
            <wp:extent cx="4447641" cy="3327155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74" cy="334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4A88" w14:textId="77777777" w:rsidR="00A22E2A" w:rsidRDefault="00A22E2A" w:rsidP="00A22E2A">
      <w:pPr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图1 汇报首页图片</w:t>
      </w:r>
    </w:p>
    <w:p w14:paraId="15E607D2" w14:textId="77777777" w:rsidR="00A22E2A" w:rsidRDefault="00A22E2A" w:rsidP="00A22E2A">
      <w:pPr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08E96DD" wp14:editId="293E9479">
            <wp:extent cx="4535423" cy="283464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471" cy="28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B08C" w14:textId="77777777" w:rsidR="00A22E2A" w:rsidRDefault="00A22E2A" w:rsidP="00A22E2A">
      <w:pPr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图2 现场点评图片</w:t>
      </w:r>
    </w:p>
    <w:p w14:paraId="456FB99C" w14:textId="77777777" w:rsidR="00A22E2A" w:rsidRDefault="00A22E2A" w:rsidP="00A22E2A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点评老师的意见与建议：</w:t>
      </w:r>
    </w:p>
    <w:p w14:paraId="6A306BD6" w14:textId="77777777" w:rsidR="00A22E2A" w:rsidRPr="001156FD" w:rsidRDefault="00A22E2A" w:rsidP="00A22E2A">
      <w:pPr>
        <w:pStyle w:val="a3"/>
        <w:numPr>
          <w:ilvl w:val="0"/>
          <w:numId w:val="2"/>
        </w:numPr>
        <w:spacing w:line="360" w:lineRule="auto"/>
        <w:ind w:firstLineChars="0"/>
        <w:jc w:val="left"/>
        <w:rPr>
          <w:rFonts w:ascii="宋体" w:eastAsia="宋体" w:hAnsi="宋体" w:hint="eastAsia"/>
          <w:sz w:val="24"/>
          <w:szCs w:val="24"/>
        </w:rPr>
      </w:pPr>
      <w:r w:rsidRPr="001156FD">
        <w:rPr>
          <w:rFonts w:ascii="宋体" w:eastAsia="宋体" w:hAnsi="宋体" w:hint="eastAsia"/>
          <w:sz w:val="24"/>
          <w:szCs w:val="24"/>
        </w:rPr>
        <w:t>对于算法一中的随机取值应该多加考虑，</w:t>
      </w:r>
      <w:r>
        <w:rPr>
          <w:rFonts w:ascii="宋体" w:eastAsia="宋体" w:hAnsi="宋体" w:hint="eastAsia"/>
          <w:sz w:val="24"/>
          <w:szCs w:val="24"/>
        </w:rPr>
        <w:t>思考随机概率的选取和确定原则。</w:t>
      </w:r>
    </w:p>
    <w:p w14:paraId="5EA5EC99" w14:textId="77777777" w:rsidR="00A22E2A" w:rsidRDefault="00A22E2A" w:rsidP="00A22E2A">
      <w:pPr>
        <w:pStyle w:val="a3"/>
        <w:numPr>
          <w:ilvl w:val="0"/>
          <w:numId w:val="2"/>
        </w:numPr>
        <w:spacing w:line="360" w:lineRule="auto"/>
        <w:ind w:firstLineChars="0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应该注重问题导向，带着问题去阅读论文，思考引入区块链的必要性。</w:t>
      </w:r>
    </w:p>
    <w:p w14:paraId="1E728D17" w14:textId="77777777" w:rsidR="00A22E2A" w:rsidRPr="000B792B" w:rsidRDefault="00A22E2A" w:rsidP="00A22E2A">
      <w:pPr>
        <w:pStyle w:val="a3"/>
        <w:numPr>
          <w:ilvl w:val="0"/>
          <w:numId w:val="2"/>
        </w:numPr>
        <w:spacing w:line="360" w:lineRule="auto"/>
        <w:ind w:firstLineChars="0"/>
        <w:jc w:val="left"/>
        <w:rPr>
          <w:rFonts w:ascii="宋体" w:eastAsia="宋体" w:hAnsi="宋体" w:hint="eastAsia"/>
          <w:sz w:val="24"/>
          <w:szCs w:val="24"/>
        </w:rPr>
      </w:pPr>
      <w:r w:rsidRPr="000B792B">
        <w:rPr>
          <w:rFonts w:ascii="宋体" w:eastAsia="宋体" w:hAnsi="宋体" w:hint="eastAsia"/>
          <w:sz w:val="24"/>
          <w:szCs w:val="24"/>
        </w:rPr>
        <w:t>从</w:t>
      </w:r>
      <w:proofErr w:type="gramStart"/>
      <w:r w:rsidRPr="000B792B">
        <w:rPr>
          <w:rFonts w:ascii="宋体" w:eastAsia="宋体" w:hAnsi="宋体" w:hint="eastAsia"/>
          <w:sz w:val="24"/>
          <w:szCs w:val="24"/>
        </w:rPr>
        <w:t>实际群智</w:t>
      </w:r>
      <w:proofErr w:type="gramEnd"/>
      <w:r w:rsidRPr="000B792B">
        <w:rPr>
          <w:rFonts w:ascii="宋体" w:eastAsia="宋体" w:hAnsi="宋体" w:hint="eastAsia"/>
          <w:sz w:val="24"/>
          <w:szCs w:val="24"/>
        </w:rPr>
        <w:t>感知应用场景出发，</w:t>
      </w:r>
      <w:proofErr w:type="gramStart"/>
      <w:r>
        <w:rPr>
          <w:rFonts w:ascii="宋体" w:eastAsia="宋体" w:hAnsi="宋体" w:hint="eastAsia"/>
          <w:sz w:val="24"/>
          <w:szCs w:val="24"/>
        </w:rPr>
        <w:t>思考群智感知</w:t>
      </w:r>
      <w:proofErr w:type="gramEnd"/>
      <w:r>
        <w:rPr>
          <w:rFonts w:ascii="宋体" w:eastAsia="宋体" w:hAnsi="宋体" w:hint="eastAsia"/>
          <w:sz w:val="24"/>
          <w:szCs w:val="24"/>
        </w:rPr>
        <w:t>系统的可扩展性。</w:t>
      </w:r>
    </w:p>
    <w:p w14:paraId="3504E822" w14:textId="77777777" w:rsidR="00A22E2A" w:rsidRPr="00A22E2A" w:rsidRDefault="00A22E2A">
      <w:pPr>
        <w:rPr>
          <w:rFonts w:hint="eastAsia"/>
        </w:rPr>
      </w:pPr>
    </w:p>
    <w:sectPr w:rsidR="00A22E2A" w:rsidRPr="00A22E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800E9"/>
    <w:multiLevelType w:val="singleLevel"/>
    <w:tmpl w:val="03D800E9"/>
    <w:lvl w:ilvl="0">
      <w:start w:val="4"/>
      <w:numFmt w:val="decimal"/>
      <w:suff w:val="nothing"/>
      <w:lvlText w:val="%1、"/>
      <w:lvlJc w:val="left"/>
    </w:lvl>
  </w:abstractNum>
  <w:abstractNum w:abstractNumId="1" w15:restartNumberingAfterBreak="0">
    <w:nsid w:val="5D637877"/>
    <w:multiLevelType w:val="hybridMultilevel"/>
    <w:tmpl w:val="4AF881FE"/>
    <w:lvl w:ilvl="0" w:tplc="56F8FC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5905414">
    <w:abstractNumId w:val="0"/>
  </w:num>
  <w:num w:numId="2" w16cid:durableId="7458056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3DD"/>
    <w:rsid w:val="00173891"/>
    <w:rsid w:val="00197AB5"/>
    <w:rsid w:val="001D2DA8"/>
    <w:rsid w:val="008F73D8"/>
    <w:rsid w:val="00A112B2"/>
    <w:rsid w:val="00A22E2A"/>
    <w:rsid w:val="00D773DD"/>
    <w:rsid w:val="00E41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050688"/>
  <w15:chartTrackingRefBased/>
  <w15:docId w15:val="{ABD42BC6-451F-4D80-B46E-963E1AEA61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22E2A"/>
    <w:pPr>
      <w:widowControl w:val="0"/>
      <w:jc w:val="both"/>
    </w:pPr>
    <w:rPr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2E2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134</Words>
  <Characters>766</Characters>
  <Application>Microsoft Office Word</Application>
  <DocSecurity>0</DocSecurity>
  <Lines>6</Lines>
  <Paragraphs>1</Paragraphs>
  <ScaleCrop>false</ScaleCrop>
  <Company/>
  <LinksUpToDate>false</LinksUpToDate>
  <CharactersWithSpaces>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路岩 李</dc:creator>
  <cp:keywords/>
  <dc:description/>
  <cp:lastModifiedBy>路岩 李</cp:lastModifiedBy>
  <cp:revision>2</cp:revision>
  <dcterms:created xsi:type="dcterms:W3CDTF">2024-12-30T08:30:00Z</dcterms:created>
  <dcterms:modified xsi:type="dcterms:W3CDTF">2024-12-30T08:33:00Z</dcterms:modified>
</cp:coreProperties>
</file>